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220A" w14:textId="31D715EA" w:rsidR="00E1789A" w:rsidRDefault="00B61410">
      <w:pPr>
        <w:spacing w:after="91" w:line="259" w:lineRule="auto"/>
        <w:ind w:left="0" w:firstLine="0"/>
        <w:jc w:val="right"/>
      </w:pPr>
      <w:r>
        <w:rPr>
          <w:b/>
          <w:bCs/>
          <w:noProof/>
          <w:sz w:val="24"/>
          <w:szCs w:val="24"/>
        </w:rPr>
        <w:drawing>
          <wp:inline distT="0" distB="0" distL="0" distR="0" wp14:anchorId="23707E10" wp14:editId="1EEBE45B">
            <wp:extent cx="12573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pic:spPr>
                </pic:pic>
              </a:graphicData>
            </a:graphic>
          </wp:inline>
        </w:drawing>
      </w:r>
      <w:r w:rsidR="00B50389">
        <w:t xml:space="preserve"> </w:t>
      </w:r>
    </w:p>
    <w:p w14:paraId="01E3A17A" w14:textId="77777777" w:rsidR="00E1789A" w:rsidRDefault="00B50389">
      <w:pPr>
        <w:spacing w:after="0" w:line="259" w:lineRule="auto"/>
        <w:ind w:left="0" w:right="50" w:firstLine="0"/>
        <w:jc w:val="center"/>
      </w:pPr>
      <w:r>
        <w:rPr>
          <w:b/>
          <w:color w:val="002060"/>
          <w:sz w:val="40"/>
        </w:rPr>
        <w:t xml:space="preserve">Duty of Candour Annual Report  </w:t>
      </w:r>
    </w:p>
    <w:p w14:paraId="39222651" w14:textId="78813728" w:rsidR="00E1789A" w:rsidRDefault="00B50389" w:rsidP="002B2C5E">
      <w:pPr>
        <w:spacing w:after="152"/>
        <w:ind w:left="-5"/>
      </w:pPr>
      <w:r>
        <w:t xml:space="preserve">Every healthcare professional must be open and honest with patients when something that goes wrong with their treatment or care causes, or has the potential to cause, harm or distress. Services must tell the patient, apologise, offer appropriate </w:t>
      </w:r>
      <w:r w:rsidR="00B61410">
        <w:t>remedy,</w:t>
      </w:r>
      <w:r>
        <w:t xml:space="preserve"> or support and fully explain the effects to the patient. As part of our responsibilities, we must produce an annual report to provide a summary of the number of times we have trigger</w:t>
      </w:r>
      <w:r w:rsidR="00B61410">
        <w:t>ed</w:t>
      </w:r>
      <w:r>
        <w:t xml:space="preserve"> </w:t>
      </w:r>
      <w:r w:rsidR="00B61410">
        <w:t>D</w:t>
      </w:r>
      <w:r>
        <w:t xml:space="preserve">uty of Candour within our service.  </w:t>
      </w:r>
    </w:p>
    <w:tbl>
      <w:tblPr>
        <w:tblStyle w:val="TableGrid"/>
        <w:tblW w:w="9926" w:type="dxa"/>
        <w:tblInd w:w="-425" w:type="dxa"/>
        <w:tblCellMar>
          <w:top w:w="45" w:type="dxa"/>
          <w:left w:w="106" w:type="dxa"/>
          <w:right w:w="115" w:type="dxa"/>
        </w:tblCellMar>
        <w:tblLook w:val="04A0" w:firstRow="1" w:lastRow="0" w:firstColumn="1" w:lastColumn="0" w:noHBand="0" w:noVBand="1"/>
      </w:tblPr>
      <w:tblGrid>
        <w:gridCol w:w="3543"/>
        <w:gridCol w:w="2979"/>
        <w:gridCol w:w="3404"/>
      </w:tblGrid>
      <w:tr w:rsidR="00E1789A" w14:paraId="65736951" w14:textId="77777777" w:rsidTr="002B4ABF">
        <w:trPr>
          <w:trHeight w:val="986"/>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6E24C1E5" w14:textId="77777777" w:rsidR="00E1789A" w:rsidRDefault="00B50389">
            <w:pPr>
              <w:spacing w:after="0" w:line="259" w:lineRule="auto"/>
              <w:ind w:left="0" w:firstLine="0"/>
            </w:pPr>
            <w:r>
              <w:rPr>
                <w:sz w:val="20"/>
              </w:rPr>
              <w:t xml:space="preserve"> </w:t>
            </w:r>
          </w:p>
          <w:p w14:paraId="132F718B" w14:textId="77777777" w:rsidR="00E1789A" w:rsidRDefault="00B50389">
            <w:pPr>
              <w:spacing w:after="0" w:line="259" w:lineRule="auto"/>
              <w:ind w:left="0" w:firstLine="0"/>
            </w:pPr>
            <w:r>
              <w:rPr>
                <w:sz w:val="20"/>
              </w:rPr>
              <w:t xml:space="preserve">Name &amp; address of service: </w:t>
            </w:r>
          </w:p>
          <w:p w14:paraId="1E23A502" w14:textId="77777777" w:rsidR="00E1789A" w:rsidRDefault="00B50389">
            <w:pPr>
              <w:spacing w:after="0" w:line="259" w:lineRule="auto"/>
              <w:ind w:left="0" w:firstLine="0"/>
            </w:pPr>
            <w:r>
              <w:rPr>
                <w:sz w:val="20"/>
              </w:rPr>
              <w:t xml:space="preserve"> </w:t>
            </w:r>
          </w:p>
        </w:tc>
        <w:tc>
          <w:tcPr>
            <w:tcW w:w="6383" w:type="dxa"/>
            <w:gridSpan w:val="2"/>
            <w:tcBorders>
              <w:top w:val="single" w:sz="4" w:space="0" w:color="000000"/>
              <w:left w:val="single" w:sz="4" w:space="0" w:color="000000"/>
              <w:bottom w:val="single" w:sz="4" w:space="0" w:color="000000"/>
              <w:right w:val="single" w:sz="4" w:space="0" w:color="000000"/>
            </w:tcBorders>
          </w:tcPr>
          <w:p w14:paraId="1CB59CE4" w14:textId="378F536E" w:rsidR="00E1789A" w:rsidRDefault="00B61410">
            <w:pPr>
              <w:spacing w:after="0" w:line="259" w:lineRule="auto"/>
              <w:ind w:left="5" w:firstLine="0"/>
            </w:pPr>
            <w:r>
              <w:t>Estheva Ltd</w:t>
            </w:r>
          </w:p>
          <w:p w14:paraId="63A44453" w14:textId="77777777" w:rsidR="00B61410" w:rsidRDefault="00B61410">
            <w:pPr>
              <w:spacing w:after="0" w:line="259" w:lineRule="auto"/>
              <w:ind w:left="5" w:firstLine="0"/>
            </w:pPr>
            <w:r>
              <w:t>13-15 Craigleith Road</w:t>
            </w:r>
          </w:p>
          <w:p w14:paraId="09234582" w14:textId="77777777" w:rsidR="00B61410" w:rsidRDefault="00B61410">
            <w:pPr>
              <w:spacing w:after="0" w:line="259" w:lineRule="auto"/>
              <w:ind w:left="5" w:firstLine="0"/>
            </w:pPr>
            <w:r>
              <w:t>Stirling</w:t>
            </w:r>
          </w:p>
          <w:p w14:paraId="0A65261A" w14:textId="598AF6DB" w:rsidR="00B61410" w:rsidRDefault="00B61410">
            <w:pPr>
              <w:spacing w:after="0" w:line="259" w:lineRule="auto"/>
              <w:ind w:left="5" w:firstLine="0"/>
            </w:pPr>
            <w:r>
              <w:t>FK7 7</w:t>
            </w:r>
            <w:r w:rsidR="004B4E11">
              <w:t>LQ</w:t>
            </w:r>
          </w:p>
        </w:tc>
      </w:tr>
      <w:tr w:rsidR="00E1789A" w14:paraId="42EBDA3C" w14:textId="77777777" w:rsidTr="002B4ABF">
        <w:trPr>
          <w:trHeight w:val="423"/>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179C3945" w14:textId="77777777" w:rsidR="00E1789A" w:rsidRDefault="00B50389">
            <w:pPr>
              <w:spacing w:after="0" w:line="259" w:lineRule="auto"/>
              <w:ind w:left="0" w:firstLine="0"/>
            </w:pPr>
            <w:r>
              <w:rPr>
                <w:sz w:val="20"/>
              </w:rPr>
              <w:t xml:space="preserve"> </w:t>
            </w:r>
          </w:p>
          <w:p w14:paraId="47E4A4B3" w14:textId="350F60F5" w:rsidR="00E1789A" w:rsidRDefault="00B50389" w:rsidP="002B2C5E">
            <w:pPr>
              <w:spacing w:after="0" w:line="259" w:lineRule="auto"/>
              <w:ind w:left="0" w:firstLine="0"/>
            </w:pPr>
            <w:r>
              <w:rPr>
                <w:sz w:val="20"/>
              </w:rPr>
              <w:t xml:space="preserve">Date of report:  </w:t>
            </w:r>
          </w:p>
        </w:tc>
        <w:tc>
          <w:tcPr>
            <w:tcW w:w="6383" w:type="dxa"/>
            <w:gridSpan w:val="2"/>
            <w:tcBorders>
              <w:top w:val="single" w:sz="4" w:space="0" w:color="000000"/>
              <w:left w:val="single" w:sz="4" w:space="0" w:color="000000"/>
              <w:bottom w:val="single" w:sz="4" w:space="0" w:color="000000"/>
              <w:right w:val="single" w:sz="4" w:space="0" w:color="000000"/>
            </w:tcBorders>
          </w:tcPr>
          <w:p w14:paraId="298F352E" w14:textId="77777777" w:rsidR="00E1789A" w:rsidRDefault="00B50389">
            <w:pPr>
              <w:spacing w:after="0" w:line="259" w:lineRule="auto"/>
              <w:ind w:left="5" w:firstLine="0"/>
            </w:pPr>
            <w:r>
              <w:rPr>
                <w:sz w:val="20"/>
              </w:rPr>
              <w:t xml:space="preserve"> </w:t>
            </w:r>
          </w:p>
          <w:p w14:paraId="75F7EA7E" w14:textId="55480ABB" w:rsidR="00E1789A" w:rsidRDefault="00B660C2">
            <w:pPr>
              <w:spacing w:after="0" w:line="259" w:lineRule="auto"/>
              <w:ind w:left="5" w:firstLine="0"/>
            </w:pPr>
            <w:r>
              <w:t>10th</w:t>
            </w:r>
            <w:r w:rsidR="00B61410">
              <w:t xml:space="preserve"> Jan 202</w:t>
            </w:r>
            <w:r>
              <w:t>5</w:t>
            </w:r>
          </w:p>
        </w:tc>
      </w:tr>
      <w:tr w:rsidR="00E1789A" w14:paraId="59A4F054" w14:textId="77777777" w:rsidTr="002B4ABF">
        <w:trPr>
          <w:trHeight w:val="1963"/>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6D201061" w14:textId="77777777" w:rsidR="00E1789A" w:rsidRDefault="00B50389">
            <w:pPr>
              <w:spacing w:after="1" w:line="241" w:lineRule="auto"/>
              <w:ind w:left="0" w:firstLine="0"/>
            </w:pPr>
            <w:r>
              <w:rPr>
                <w:sz w:val="20"/>
              </w:rPr>
              <w:t xml:space="preserve">How have you made sure that you (and your staff) understand your responsibilities relating to the duty of candour and have systems in place to respond effectively? </w:t>
            </w:r>
          </w:p>
          <w:p w14:paraId="02213840" w14:textId="77777777" w:rsidR="00E1789A" w:rsidRDefault="00B50389">
            <w:pPr>
              <w:spacing w:after="0" w:line="259" w:lineRule="auto"/>
              <w:ind w:left="0" w:firstLine="0"/>
            </w:pPr>
            <w:r>
              <w:rPr>
                <w:sz w:val="20"/>
              </w:rPr>
              <w:t xml:space="preserve"> </w:t>
            </w:r>
          </w:p>
          <w:p w14:paraId="4F77AF03" w14:textId="77777777" w:rsidR="00E1789A" w:rsidRDefault="00B50389">
            <w:pPr>
              <w:spacing w:after="0" w:line="259" w:lineRule="auto"/>
              <w:ind w:left="0" w:firstLine="0"/>
            </w:pPr>
            <w:r>
              <w:rPr>
                <w:sz w:val="20"/>
              </w:rPr>
              <w:t xml:space="preserve">How have you done this? </w:t>
            </w:r>
          </w:p>
          <w:p w14:paraId="3D81F609" w14:textId="77777777" w:rsidR="00E1789A" w:rsidRDefault="00B50389">
            <w:pPr>
              <w:spacing w:after="0" w:line="259" w:lineRule="auto"/>
              <w:ind w:left="0" w:firstLine="0"/>
            </w:pPr>
            <w:r>
              <w:rPr>
                <w:sz w:val="20"/>
              </w:rPr>
              <w:t xml:space="preserve"> </w:t>
            </w:r>
          </w:p>
        </w:tc>
        <w:tc>
          <w:tcPr>
            <w:tcW w:w="6383" w:type="dxa"/>
            <w:gridSpan w:val="2"/>
            <w:tcBorders>
              <w:top w:val="single" w:sz="4" w:space="0" w:color="000000"/>
              <w:left w:val="single" w:sz="4" w:space="0" w:color="000000"/>
              <w:bottom w:val="single" w:sz="4" w:space="0" w:color="000000"/>
              <w:right w:val="single" w:sz="4" w:space="0" w:color="000000"/>
            </w:tcBorders>
          </w:tcPr>
          <w:p w14:paraId="4533F380" w14:textId="07890144" w:rsidR="00E1789A" w:rsidRDefault="00E879B9" w:rsidP="008B06EB">
            <w:pPr>
              <w:spacing w:after="0" w:line="259" w:lineRule="auto"/>
              <w:ind w:left="5" w:firstLine="0"/>
              <w:rPr>
                <w:sz w:val="20"/>
              </w:rPr>
            </w:pPr>
            <w:r>
              <w:rPr>
                <w:sz w:val="20"/>
              </w:rPr>
              <w:t>We</w:t>
            </w:r>
            <w:r w:rsidR="00B50389">
              <w:rPr>
                <w:sz w:val="20"/>
              </w:rPr>
              <w:t xml:space="preserve"> have a ‘Duty of </w:t>
            </w:r>
            <w:r w:rsidR="00761FF7">
              <w:rPr>
                <w:sz w:val="20"/>
              </w:rPr>
              <w:t>C</w:t>
            </w:r>
            <w:r w:rsidR="00B50389">
              <w:rPr>
                <w:sz w:val="20"/>
              </w:rPr>
              <w:t>andour</w:t>
            </w:r>
            <w:r w:rsidR="00B61410">
              <w:rPr>
                <w:sz w:val="20"/>
              </w:rPr>
              <w:t>”</w:t>
            </w:r>
            <w:r w:rsidR="00B50389">
              <w:rPr>
                <w:sz w:val="20"/>
              </w:rPr>
              <w:t xml:space="preserve"> </w:t>
            </w:r>
            <w:r w:rsidR="00761FF7">
              <w:rPr>
                <w:sz w:val="20"/>
              </w:rPr>
              <w:t xml:space="preserve">explanation and responsibilities </w:t>
            </w:r>
            <w:r w:rsidR="00B61410">
              <w:rPr>
                <w:sz w:val="20"/>
              </w:rPr>
              <w:t>document</w:t>
            </w:r>
            <w:r w:rsidR="00B50389">
              <w:rPr>
                <w:sz w:val="20"/>
              </w:rPr>
              <w:t xml:space="preserve"> w</w:t>
            </w:r>
            <w:r w:rsidR="00B61410">
              <w:rPr>
                <w:sz w:val="20"/>
              </w:rPr>
              <w:t>ithin our Clinic Policy Folder.</w:t>
            </w:r>
            <w:r w:rsidR="00B50389">
              <w:rPr>
                <w:sz w:val="20"/>
              </w:rPr>
              <w:t xml:space="preserve"> </w:t>
            </w:r>
            <w:r w:rsidR="00B61410">
              <w:rPr>
                <w:sz w:val="20"/>
              </w:rPr>
              <w:t>All of the team read this</w:t>
            </w:r>
            <w:r w:rsidR="002B4ABF">
              <w:rPr>
                <w:sz w:val="20"/>
              </w:rPr>
              <w:t xml:space="preserve"> policy as part of their Induction process in the</w:t>
            </w:r>
            <w:r w:rsidR="00B61410">
              <w:rPr>
                <w:sz w:val="20"/>
              </w:rPr>
              <w:t xml:space="preserve"> clinic and </w:t>
            </w:r>
            <w:r w:rsidR="002B4ABF">
              <w:rPr>
                <w:sz w:val="20"/>
              </w:rPr>
              <w:t xml:space="preserve">again </w:t>
            </w:r>
            <w:r w:rsidR="00B61410">
              <w:rPr>
                <w:sz w:val="20"/>
              </w:rPr>
              <w:t xml:space="preserve">as part of </w:t>
            </w:r>
            <w:r w:rsidR="002B4ABF">
              <w:rPr>
                <w:sz w:val="20"/>
              </w:rPr>
              <w:t>our</w:t>
            </w:r>
            <w:r w:rsidR="00B61410">
              <w:rPr>
                <w:sz w:val="20"/>
              </w:rPr>
              <w:t xml:space="preserve"> annual review of all clinic policies.</w:t>
            </w:r>
            <w:r w:rsidR="002B4ABF">
              <w:rPr>
                <w:sz w:val="20"/>
              </w:rPr>
              <w:t xml:space="preserve"> A letter example is available to provide consistency in our response should it be needed</w:t>
            </w:r>
            <w:r w:rsidR="008B06EB">
              <w:rPr>
                <w:sz w:val="20"/>
              </w:rPr>
              <w:t>.</w:t>
            </w:r>
          </w:p>
          <w:p w14:paraId="31886C06" w14:textId="64909288" w:rsidR="00E1789A" w:rsidRDefault="00C21E2C" w:rsidP="002B4ABF">
            <w:pPr>
              <w:spacing w:after="0" w:line="259" w:lineRule="auto"/>
              <w:ind w:left="5" w:firstLine="0"/>
            </w:pPr>
            <w:r>
              <w:rPr>
                <w:sz w:val="20"/>
              </w:rPr>
              <w:t>Transparency and honesty is integral to our patients</w:t>
            </w:r>
            <w:r w:rsidR="00B4463C">
              <w:rPr>
                <w:sz w:val="20"/>
              </w:rPr>
              <w:t xml:space="preserve"> aesthetic</w:t>
            </w:r>
            <w:r>
              <w:rPr>
                <w:sz w:val="20"/>
              </w:rPr>
              <w:t xml:space="preserve"> journey with us</w:t>
            </w:r>
            <w:r w:rsidR="00B4463C">
              <w:rPr>
                <w:sz w:val="20"/>
              </w:rPr>
              <w:t xml:space="preserve"> at all times.</w:t>
            </w:r>
          </w:p>
        </w:tc>
      </w:tr>
      <w:tr w:rsidR="00B61410" w14:paraId="1E776EDB" w14:textId="77777777" w:rsidTr="002B4ABF">
        <w:trPr>
          <w:trHeight w:val="636"/>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27A4B1AA" w14:textId="77777777" w:rsidR="00B61410" w:rsidRDefault="00B61410">
            <w:pPr>
              <w:spacing w:after="0" w:line="259" w:lineRule="auto"/>
              <w:ind w:left="0" w:firstLine="0"/>
            </w:pPr>
            <w:r>
              <w:rPr>
                <w:sz w:val="20"/>
              </w:rPr>
              <w:t xml:space="preserve">Do you have a Duty of Candour Policy or written duty of candour procedure? </w:t>
            </w:r>
          </w:p>
        </w:tc>
        <w:tc>
          <w:tcPr>
            <w:tcW w:w="6383" w:type="dxa"/>
            <w:gridSpan w:val="2"/>
            <w:tcBorders>
              <w:top w:val="single" w:sz="4" w:space="0" w:color="000000"/>
              <w:left w:val="single" w:sz="4" w:space="0" w:color="000000"/>
              <w:bottom w:val="single" w:sz="4" w:space="0" w:color="000000"/>
              <w:right w:val="single" w:sz="4" w:space="0" w:color="000000"/>
            </w:tcBorders>
          </w:tcPr>
          <w:p w14:paraId="6C5E34CA" w14:textId="77777777" w:rsidR="00B61410" w:rsidRDefault="00B61410">
            <w:pPr>
              <w:spacing w:after="0" w:line="259" w:lineRule="auto"/>
              <w:ind w:left="59" w:firstLine="0"/>
              <w:jc w:val="center"/>
            </w:pPr>
            <w:r>
              <w:rPr>
                <w:sz w:val="20"/>
              </w:rPr>
              <w:t xml:space="preserve"> </w:t>
            </w:r>
          </w:p>
          <w:p w14:paraId="751C0D09" w14:textId="77777777" w:rsidR="00B61410" w:rsidRDefault="00B61410">
            <w:pPr>
              <w:spacing w:after="0" w:line="259" w:lineRule="auto"/>
              <w:ind w:left="12" w:firstLine="0"/>
              <w:jc w:val="center"/>
            </w:pPr>
            <w:r>
              <w:rPr>
                <w:sz w:val="20"/>
              </w:rPr>
              <w:t xml:space="preserve">YES </w:t>
            </w:r>
          </w:p>
          <w:p w14:paraId="76422C4D" w14:textId="0A351D0D" w:rsidR="00B61410" w:rsidRDefault="00B61410" w:rsidP="00B61410">
            <w:pPr>
              <w:spacing w:after="0" w:line="259" w:lineRule="auto"/>
              <w:ind w:left="59" w:firstLine="0"/>
              <w:jc w:val="center"/>
            </w:pPr>
            <w:r>
              <w:rPr>
                <w:sz w:val="20"/>
              </w:rPr>
              <w:t xml:space="preserve"> </w:t>
            </w:r>
          </w:p>
          <w:p w14:paraId="63AA7C82" w14:textId="77777777" w:rsidR="00B61410" w:rsidRDefault="00B61410">
            <w:pPr>
              <w:spacing w:after="0" w:line="259" w:lineRule="auto"/>
              <w:ind w:left="53" w:firstLine="0"/>
              <w:jc w:val="center"/>
            </w:pPr>
            <w:r>
              <w:rPr>
                <w:sz w:val="20"/>
              </w:rPr>
              <w:t xml:space="preserve"> </w:t>
            </w:r>
          </w:p>
        </w:tc>
      </w:tr>
      <w:tr w:rsidR="00E1789A" w14:paraId="11376488" w14:textId="77777777" w:rsidTr="002B4ABF">
        <w:trPr>
          <w:trHeight w:val="742"/>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D9E2F3"/>
          </w:tcPr>
          <w:p w14:paraId="67846C1A" w14:textId="5A8CE910" w:rsidR="00E1789A" w:rsidRDefault="00B50389">
            <w:pPr>
              <w:spacing w:after="0" w:line="259" w:lineRule="auto"/>
              <w:ind w:left="0" w:firstLine="0"/>
            </w:pPr>
            <w:r>
              <w:t xml:space="preserve"> </w:t>
            </w:r>
            <w:r>
              <w:rPr>
                <w:sz w:val="20"/>
              </w:rPr>
              <w:t xml:space="preserve"> </w:t>
            </w:r>
          </w:p>
          <w:p w14:paraId="5E340E3D" w14:textId="77777777" w:rsidR="00E1789A" w:rsidRDefault="00B50389">
            <w:pPr>
              <w:spacing w:after="0" w:line="259" w:lineRule="auto"/>
              <w:ind w:left="0" w:firstLine="0"/>
            </w:pPr>
            <w:r>
              <w:rPr>
                <w:sz w:val="20"/>
              </w:rPr>
              <w:t xml:space="preserve">How many times have you/your service implemented the duty of candour procedure this financial year? </w:t>
            </w:r>
          </w:p>
          <w:p w14:paraId="0E13307A" w14:textId="77777777" w:rsidR="00E1789A" w:rsidRDefault="00B50389">
            <w:pPr>
              <w:spacing w:after="0" w:line="259" w:lineRule="auto"/>
              <w:ind w:left="0" w:firstLine="0"/>
            </w:pPr>
            <w:r>
              <w:rPr>
                <w:sz w:val="20"/>
              </w:rPr>
              <w:t xml:space="preserve"> </w:t>
            </w:r>
          </w:p>
        </w:tc>
      </w:tr>
      <w:tr w:rsidR="00E1789A" w14:paraId="21B352EB" w14:textId="77777777" w:rsidTr="002B4ABF">
        <w:trPr>
          <w:trHeight w:val="496"/>
        </w:trPr>
        <w:tc>
          <w:tcPr>
            <w:tcW w:w="652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186F54" w14:textId="77777777" w:rsidR="00E1789A" w:rsidRDefault="00B50389">
            <w:pPr>
              <w:spacing w:after="0" w:line="259" w:lineRule="auto"/>
              <w:ind w:left="0" w:firstLine="0"/>
            </w:pPr>
            <w:r>
              <w:rPr>
                <w:sz w:val="20"/>
              </w:rPr>
              <w:t xml:space="preserve">Type of unexpected or unintended incidents (not relating to the natural course of someone’s illness or underlying conditions)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6573ACA6" w14:textId="6F60EA82" w:rsidR="00E1789A" w:rsidRDefault="00B50389">
            <w:pPr>
              <w:spacing w:after="0" w:line="259" w:lineRule="auto"/>
              <w:ind w:left="2" w:firstLine="0"/>
            </w:pPr>
            <w:r>
              <w:rPr>
                <w:sz w:val="20"/>
              </w:rPr>
              <w:t>Number of times this has happened (</w:t>
            </w:r>
            <w:r w:rsidR="00B61410">
              <w:rPr>
                <w:sz w:val="20"/>
              </w:rPr>
              <w:t>Jan 202</w:t>
            </w:r>
            <w:r w:rsidR="006E53FB">
              <w:rPr>
                <w:sz w:val="20"/>
              </w:rPr>
              <w:t>4-</w:t>
            </w:r>
            <w:r w:rsidR="00B61410">
              <w:rPr>
                <w:sz w:val="20"/>
              </w:rPr>
              <w:t xml:space="preserve"> Dec 202</w:t>
            </w:r>
            <w:r w:rsidR="006E53FB">
              <w:rPr>
                <w:sz w:val="20"/>
              </w:rPr>
              <w:t>4</w:t>
            </w:r>
            <w:r>
              <w:rPr>
                <w:sz w:val="20"/>
              </w:rPr>
              <w:t xml:space="preserve">) </w:t>
            </w:r>
          </w:p>
        </w:tc>
      </w:tr>
      <w:tr w:rsidR="00E1789A" w14:paraId="4FF18042" w14:textId="77777777" w:rsidTr="002B4ABF">
        <w:trPr>
          <w:trHeight w:val="256"/>
        </w:trPr>
        <w:tc>
          <w:tcPr>
            <w:tcW w:w="6522" w:type="dxa"/>
            <w:gridSpan w:val="2"/>
            <w:tcBorders>
              <w:top w:val="single" w:sz="4" w:space="0" w:color="000000"/>
              <w:left w:val="single" w:sz="4" w:space="0" w:color="000000"/>
              <w:bottom w:val="single" w:sz="4" w:space="0" w:color="000000"/>
              <w:right w:val="single" w:sz="4" w:space="0" w:color="000000"/>
            </w:tcBorders>
          </w:tcPr>
          <w:p w14:paraId="7780C973" w14:textId="77777777" w:rsidR="00E1789A" w:rsidRDefault="00B50389">
            <w:pPr>
              <w:spacing w:after="0" w:line="259" w:lineRule="auto"/>
              <w:ind w:left="0" w:firstLine="0"/>
            </w:pPr>
            <w:r>
              <w:rPr>
                <w:sz w:val="20"/>
              </w:rPr>
              <w:t xml:space="preserve">A person died </w:t>
            </w:r>
          </w:p>
        </w:tc>
        <w:tc>
          <w:tcPr>
            <w:tcW w:w="3402" w:type="dxa"/>
            <w:tcBorders>
              <w:top w:val="single" w:sz="4" w:space="0" w:color="000000"/>
              <w:left w:val="single" w:sz="4" w:space="0" w:color="000000"/>
              <w:bottom w:val="single" w:sz="4" w:space="0" w:color="000000"/>
              <w:right w:val="single" w:sz="4" w:space="0" w:color="000000"/>
            </w:tcBorders>
          </w:tcPr>
          <w:p w14:paraId="22BD36F1" w14:textId="77777777" w:rsidR="00E1789A" w:rsidRDefault="00B50389">
            <w:pPr>
              <w:spacing w:after="0" w:line="259" w:lineRule="auto"/>
              <w:ind w:left="2" w:firstLine="0"/>
            </w:pPr>
            <w:r>
              <w:rPr>
                <w:sz w:val="20"/>
              </w:rPr>
              <w:t xml:space="preserve">0 </w:t>
            </w:r>
          </w:p>
        </w:tc>
      </w:tr>
      <w:tr w:rsidR="00E1789A" w14:paraId="51F6ED73" w14:textId="77777777" w:rsidTr="002B4ABF">
        <w:trPr>
          <w:trHeight w:val="499"/>
        </w:trPr>
        <w:tc>
          <w:tcPr>
            <w:tcW w:w="6522" w:type="dxa"/>
            <w:gridSpan w:val="2"/>
            <w:tcBorders>
              <w:top w:val="single" w:sz="4" w:space="0" w:color="000000"/>
              <w:left w:val="single" w:sz="4" w:space="0" w:color="000000"/>
              <w:bottom w:val="single" w:sz="4" w:space="0" w:color="000000"/>
              <w:right w:val="single" w:sz="4" w:space="0" w:color="000000"/>
            </w:tcBorders>
          </w:tcPr>
          <w:p w14:paraId="7ED25377" w14:textId="1F39479D" w:rsidR="00E1789A" w:rsidRDefault="00B50389">
            <w:pPr>
              <w:spacing w:after="0" w:line="259" w:lineRule="auto"/>
              <w:ind w:left="0" w:right="926" w:firstLine="0"/>
            </w:pPr>
            <w:r>
              <w:rPr>
                <w:sz w:val="20"/>
              </w:rPr>
              <w:t xml:space="preserve">A person incurred permanent lessening of bodily, </w:t>
            </w:r>
            <w:r w:rsidR="002B4ABF">
              <w:rPr>
                <w:sz w:val="20"/>
              </w:rPr>
              <w:t>sensory, motor</w:t>
            </w:r>
            <w:r>
              <w:rPr>
                <w:sz w:val="20"/>
              </w:rPr>
              <w:t xml:space="preserve">, physiologic or intellectual functions </w:t>
            </w:r>
          </w:p>
        </w:tc>
        <w:tc>
          <w:tcPr>
            <w:tcW w:w="3402" w:type="dxa"/>
            <w:tcBorders>
              <w:top w:val="single" w:sz="4" w:space="0" w:color="000000"/>
              <w:left w:val="single" w:sz="4" w:space="0" w:color="000000"/>
              <w:bottom w:val="single" w:sz="4" w:space="0" w:color="000000"/>
              <w:right w:val="single" w:sz="4" w:space="0" w:color="000000"/>
            </w:tcBorders>
          </w:tcPr>
          <w:p w14:paraId="65D90738" w14:textId="77777777" w:rsidR="00E1789A" w:rsidRDefault="00B50389">
            <w:pPr>
              <w:spacing w:after="0" w:line="259" w:lineRule="auto"/>
              <w:ind w:left="2" w:firstLine="0"/>
            </w:pPr>
            <w:r>
              <w:rPr>
                <w:sz w:val="20"/>
              </w:rPr>
              <w:t xml:space="preserve">0 </w:t>
            </w:r>
          </w:p>
        </w:tc>
      </w:tr>
      <w:tr w:rsidR="00E1789A" w14:paraId="7F3083A7" w14:textId="77777777" w:rsidTr="002B4ABF">
        <w:trPr>
          <w:trHeight w:val="254"/>
        </w:trPr>
        <w:tc>
          <w:tcPr>
            <w:tcW w:w="6522" w:type="dxa"/>
            <w:gridSpan w:val="2"/>
            <w:tcBorders>
              <w:top w:val="single" w:sz="4" w:space="0" w:color="000000"/>
              <w:left w:val="single" w:sz="4" w:space="0" w:color="000000"/>
              <w:bottom w:val="single" w:sz="4" w:space="0" w:color="000000"/>
              <w:right w:val="single" w:sz="4" w:space="0" w:color="000000"/>
            </w:tcBorders>
          </w:tcPr>
          <w:p w14:paraId="09002328" w14:textId="77777777" w:rsidR="00E1789A" w:rsidRDefault="00B50389">
            <w:pPr>
              <w:spacing w:after="0" w:line="259" w:lineRule="auto"/>
              <w:ind w:left="0" w:firstLine="0"/>
            </w:pPr>
            <w:r>
              <w:rPr>
                <w:sz w:val="20"/>
              </w:rPr>
              <w:t xml:space="preserve">A person’s treatment increased </w:t>
            </w:r>
          </w:p>
        </w:tc>
        <w:tc>
          <w:tcPr>
            <w:tcW w:w="3402" w:type="dxa"/>
            <w:tcBorders>
              <w:top w:val="single" w:sz="4" w:space="0" w:color="000000"/>
              <w:left w:val="single" w:sz="4" w:space="0" w:color="000000"/>
              <w:bottom w:val="single" w:sz="4" w:space="0" w:color="000000"/>
              <w:right w:val="single" w:sz="4" w:space="0" w:color="000000"/>
            </w:tcBorders>
          </w:tcPr>
          <w:p w14:paraId="655168DB" w14:textId="77777777" w:rsidR="00E1789A" w:rsidRDefault="00B50389">
            <w:pPr>
              <w:spacing w:after="0" w:line="259" w:lineRule="auto"/>
              <w:ind w:left="2" w:firstLine="0"/>
            </w:pPr>
            <w:r>
              <w:rPr>
                <w:sz w:val="20"/>
              </w:rPr>
              <w:t xml:space="preserve">0 </w:t>
            </w:r>
          </w:p>
        </w:tc>
      </w:tr>
      <w:tr w:rsidR="00E1789A" w14:paraId="5D0C0877" w14:textId="77777777" w:rsidTr="002B4ABF">
        <w:trPr>
          <w:trHeight w:val="254"/>
        </w:trPr>
        <w:tc>
          <w:tcPr>
            <w:tcW w:w="6522" w:type="dxa"/>
            <w:gridSpan w:val="2"/>
            <w:tcBorders>
              <w:top w:val="single" w:sz="4" w:space="0" w:color="000000"/>
              <w:left w:val="single" w:sz="4" w:space="0" w:color="000000"/>
              <w:bottom w:val="single" w:sz="4" w:space="0" w:color="000000"/>
              <w:right w:val="single" w:sz="4" w:space="0" w:color="000000"/>
            </w:tcBorders>
          </w:tcPr>
          <w:p w14:paraId="0337A5AB" w14:textId="77777777" w:rsidR="00E1789A" w:rsidRDefault="00B50389">
            <w:pPr>
              <w:spacing w:after="0" w:line="259" w:lineRule="auto"/>
              <w:ind w:left="0" w:firstLine="0"/>
            </w:pPr>
            <w:r>
              <w:rPr>
                <w:sz w:val="20"/>
              </w:rPr>
              <w:t xml:space="preserve">The structure of a person’s body changed </w:t>
            </w:r>
          </w:p>
        </w:tc>
        <w:tc>
          <w:tcPr>
            <w:tcW w:w="3402" w:type="dxa"/>
            <w:tcBorders>
              <w:top w:val="single" w:sz="4" w:space="0" w:color="000000"/>
              <w:left w:val="single" w:sz="4" w:space="0" w:color="000000"/>
              <w:bottom w:val="single" w:sz="4" w:space="0" w:color="000000"/>
              <w:right w:val="single" w:sz="4" w:space="0" w:color="000000"/>
            </w:tcBorders>
          </w:tcPr>
          <w:p w14:paraId="08DB3850" w14:textId="77777777" w:rsidR="00E1789A" w:rsidRDefault="00B50389">
            <w:pPr>
              <w:spacing w:after="0" w:line="259" w:lineRule="auto"/>
              <w:ind w:left="2" w:firstLine="0"/>
            </w:pPr>
            <w:r>
              <w:rPr>
                <w:sz w:val="20"/>
              </w:rPr>
              <w:t xml:space="preserve">0 </w:t>
            </w:r>
          </w:p>
        </w:tc>
      </w:tr>
      <w:tr w:rsidR="00E1789A" w14:paraId="3D2E0157" w14:textId="77777777" w:rsidTr="002B4ABF">
        <w:trPr>
          <w:trHeight w:val="254"/>
        </w:trPr>
        <w:tc>
          <w:tcPr>
            <w:tcW w:w="6522" w:type="dxa"/>
            <w:gridSpan w:val="2"/>
            <w:tcBorders>
              <w:top w:val="single" w:sz="4" w:space="0" w:color="000000"/>
              <w:left w:val="single" w:sz="4" w:space="0" w:color="000000"/>
              <w:bottom w:val="single" w:sz="4" w:space="0" w:color="000000"/>
              <w:right w:val="single" w:sz="4" w:space="0" w:color="000000"/>
            </w:tcBorders>
          </w:tcPr>
          <w:p w14:paraId="31AD9EEE" w14:textId="77777777" w:rsidR="00E1789A" w:rsidRDefault="00B50389">
            <w:pPr>
              <w:spacing w:after="0" w:line="259" w:lineRule="auto"/>
              <w:ind w:left="0" w:firstLine="0"/>
            </w:pPr>
            <w:r>
              <w:rPr>
                <w:sz w:val="20"/>
              </w:rPr>
              <w:t xml:space="preserve">A person’s life expectancy shortened </w:t>
            </w:r>
          </w:p>
        </w:tc>
        <w:tc>
          <w:tcPr>
            <w:tcW w:w="3402" w:type="dxa"/>
            <w:tcBorders>
              <w:top w:val="single" w:sz="4" w:space="0" w:color="000000"/>
              <w:left w:val="single" w:sz="4" w:space="0" w:color="000000"/>
              <w:bottom w:val="single" w:sz="4" w:space="0" w:color="000000"/>
              <w:right w:val="single" w:sz="4" w:space="0" w:color="000000"/>
            </w:tcBorders>
          </w:tcPr>
          <w:p w14:paraId="6CB6D59E" w14:textId="77777777" w:rsidR="00E1789A" w:rsidRDefault="00B50389">
            <w:pPr>
              <w:spacing w:after="0" w:line="259" w:lineRule="auto"/>
              <w:ind w:left="2" w:firstLine="0"/>
            </w:pPr>
            <w:r>
              <w:rPr>
                <w:sz w:val="20"/>
              </w:rPr>
              <w:t xml:space="preserve">0 </w:t>
            </w:r>
          </w:p>
        </w:tc>
      </w:tr>
      <w:tr w:rsidR="00E1789A" w14:paraId="59333480" w14:textId="77777777" w:rsidTr="002B4ABF">
        <w:trPr>
          <w:trHeight w:val="497"/>
        </w:trPr>
        <w:tc>
          <w:tcPr>
            <w:tcW w:w="6522" w:type="dxa"/>
            <w:gridSpan w:val="2"/>
            <w:tcBorders>
              <w:top w:val="single" w:sz="4" w:space="0" w:color="000000"/>
              <w:left w:val="single" w:sz="4" w:space="0" w:color="000000"/>
              <w:bottom w:val="single" w:sz="4" w:space="0" w:color="000000"/>
              <w:right w:val="single" w:sz="4" w:space="0" w:color="000000"/>
            </w:tcBorders>
          </w:tcPr>
          <w:p w14:paraId="28F632A9" w14:textId="1521BE2C" w:rsidR="00E1789A" w:rsidRDefault="00B50389">
            <w:pPr>
              <w:spacing w:after="0" w:line="259" w:lineRule="auto"/>
              <w:ind w:left="0" w:right="738" w:firstLine="0"/>
            </w:pPr>
            <w:r>
              <w:rPr>
                <w:sz w:val="20"/>
              </w:rPr>
              <w:t xml:space="preserve">A person’s sensory, </w:t>
            </w:r>
            <w:r w:rsidR="002B4ABF">
              <w:rPr>
                <w:sz w:val="20"/>
              </w:rPr>
              <w:t>motor,</w:t>
            </w:r>
            <w:r>
              <w:rPr>
                <w:sz w:val="20"/>
              </w:rPr>
              <w:t xml:space="preserve"> or intellectual functions was </w:t>
            </w:r>
            <w:r w:rsidR="002B4ABF">
              <w:rPr>
                <w:sz w:val="20"/>
              </w:rPr>
              <w:t>impaired for</w:t>
            </w:r>
            <w:r>
              <w:rPr>
                <w:sz w:val="20"/>
              </w:rPr>
              <w:t xml:space="preserve"> 28 days or more </w:t>
            </w:r>
          </w:p>
        </w:tc>
        <w:tc>
          <w:tcPr>
            <w:tcW w:w="3402" w:type="dxa"/>
            <w:tcBorders>
              <w:top w:val="single" w:sz="4" w:space="0" w:color="000000"/>
              <w:left w:val="single" w:sz="4" w:space="0" w:color="000000"/>
              <w:bottom w:val="single" w:sz="4" w:space="0" w:color="000000"/>
              <w:right w:val="single" w:sz="4" w:space="0" w:color="000000"/>
            </w:tcBorders>
          </w:tcPr>
          <w:p w14:paraId="08023EE3" w14:textId="77777777" w:rsidR="00E1789A" w:rsidRDefault="00B50389">
            <w:pPr>
              <w:spacing w:after="0" w:line="259" w:lineRule="auto"/>
              <w:ind w:left="2" w:firstLine="0"/>
            </w:pPr>
            <w:r>
              <w:rPr>
                <w:sz w:val="20"/>
              </w:rPr>
              <w:t xml:space="preserve">0 </w:t>
            </w:r>
          </w:p>
        </w:tc>
      </w:tr>
      <w:tr w:rsidR="00E1789A" w14:paraId="56A53FC2" w14:textId="77777777" w:rsidTr="002B4ABF">
        <w:trPr>
          <w:trHeight w:val="254"/>
        </w:trPr>
        <w:tc>
          <w:tcPr>
            <w:tcW w:w="6522" w:type="dxa"/>
            <w:gridSpan w:val="2"/>
            <w:tcBorders>
              <w:top w:val="single" w:sz="4" w:space="0" w:color="000000"/>
              <w:left w:val="single" w:sz="4" w:space="0" w:color="000000"/>
              <w:bottom w:val="single" w:sz="4" w:space="0" w:color="000000"/>
              <w:right w:val="single" w:sz="4" w:space="0" w:color="000000"/>
            </w:tcBorders>
          </w:tcPr>
          <w:p w14:paraId="1C71E885" w14:textId="77777777" w:rsidR="00E1789A" w:rsidRDefault="00B50389">
            <w:pPr>
              <w:spacing w:after="0" w:line="259" w:lineRule="auto"/>
              <w:ind w:left="0" w:firstLine="0"/>
            </w:pPr>
            <w:r>
              <w:rPr>
                <w:sz w:val="20"/>
              </w:rPr>
              <w:t xml:space="preserve">A person experienced pain or psychological harm for 28 days or more </w:t>
            </w:r>
          </w:p>
        </w:tc>
        <w:tc>
          <w:tcPr>
            <w:tcW w:w="3402" w:type="dxa"/>
            <w:tcBorders>
              <w:top w:val="single" w:sz="4" w:space="0" w:color="000000"/>
              <w:left w:val="single" w:sz="4" w:space="0" w:color="000000"/>
              <w:bottom w:val="single" w:sz="4" w:space="0" w:color="000000"/>
              <w:right w:val="single" w:sz="4" w:space="0" w:color="000000"/>
            </w:tcBorders>
          </w:tcPr>
          <w:p w14:paraId="58F1FDDF" w14:textId="77777777" w:rsidR="00E1789A" w:rsidRDefault="00B50389">
            <w:pPr>
              <w:spacing w:after="0" w:line="259" w:lineRule="auto"/>
              <w:ind w:left="2" w:firstLine="0"/>
            </w:pPr>
            <w:r>
              <w:rPr>
                <w:sz w:val="20"/>
              </w:rPr>
              <w:t xml:space="preserve">0 </w:t>
            </w:r>
          </w:p>
        </w:tc>
      </w:tr>
      <w:tr w:rsidR="00E1789A" w14:paraId="2A265152" w14:textId="77777777" w:rsidTr="002B4ABF">
        <w:trPr>
          <w:trHeight w:val="254"/>
        </w:trPr>
        <w:tc>
          <w:tcPr>
            <w:tcW w:w="6522" w:type="dxa"/>
            <w:gridSpan w:val="2"/>
            <w:tcBorders>
              <w:top w:val="single" w:sz="4" w:space="0" w:color="000000"/>
              <w:left w:val="single" w:sz="4" w:space="0" w:color="000000"/>
              <w:bottom w:val="single" w:sz="4" w:space="0" w:color="000000"/>
              <w:right w:val="single" w:sz="4" w:space="0" w:color="000000"/>
            </w:tcBorders>
          </w:tcPr>
          <w:p w14:paraId="1C8BD6F6" w14:textId="129C3B4F" w:rsidR="00E1789A" w:rsidRDefault="00B50389">
            <w:pPr>
              <w:spacing w:after="0" w:line="259" w:lineRule="auto"/>
              <w:ind w:left="0" w:firstLine="0"/>
            </w:pPr>
            <w:r>
              <w:rPr>
                <w:sz w:val="20"/>
              </w:rPr>
              <w:t xml:space="preserve">A person needed health treatment </w:t>
            </w:r>
            <w:r w:rsidR="002B4ABF">
              <w:rPr>
                <w:sz w:val="20"/>
              </w:rPr>
              <w:t>to</w:t>
            </w:r>
            <w:r>
              <w:rPr>
                <w:sz w:val="20"/>
              </w:rPr>
              <w:t xml:space="preserve"> prevent them dying </w:t>
            </w:r>
          </w:p>
        </w:tc>
        <w:tc>
          <w:tcPr>
            <w:tcW w:w="3402" w:type="dxa"/>
            <w:tcBorders>
              <w:top w:val="single" w:sz="4" w:space="0" w:color="000000"/>
              <w:left w:val="single" w:sz="4" w:space="0" w:color="000000"/>
              <w:bottom w:val="single" w:sz="4" w:space="0" w:color="000000"/>
              <w:right w:val="single" w:sz="4" w:space="0" w:color="000000"/>
            </w:tcBorders>
          </w:tcPr>
          <w:p w14:paraId="3BC25AE8" w14:textId="77777777" w:rsidR="00E1789A" w:rsidRDefault="00B50389">
            <w:pPr>
              <w:spacing w:after="0" w:line="259" w:lineRule="auto"/>
              <w:ind w:left="2" w:firstLine="0"/>
            </w:pPr>
            <w:r>
              <w:rPr>
                <w:sz w:val="20"/>
              </w:rPr>
              <w:t xml:space="preserve">0 </w:t>
            </w:r>
          </w:p>
        </w:tc>
      </w:tr>
      <w:tr w:rsidR="00E1789A" w14:paraId="49D70773" w14:textId="77777777" w:rsidTr="002B4ABF">
        <w:trPr>
          <w:trHeight w:val="499"/>
        </w:trPr>
        <w:tc>
          <w:tcPr>
            <w:tcW w:w="6522" w:type="dxa"/>
            <w:gridSpan w:val="2"/>
            <w:tcBorders>
              <w:top w:val="single" w:sz="4" w:space="0" w:color="000000"/>
              <w:left w:val="single" w:sz="4" w:space="0" w:color="000000"/>
              <w:bottom w:val="single" w:sz="4" w:space="0" w:color="000000"/>
              <w:right w:val="single" w:sz="4" w:space="0" w:color="000000"/>
            </w:tcBorders>
          </w:tcPr>
          <w:p w14:paraId="1B0A84DE" w14:textId="38774FBB" w:rsidR="00E1789A" w:rsidRDefault="00B50389">
            <w:pPr>
              <w:spacing w:after="0" w:line="259" w:lineRule="auto"/>
              <w:ind w:left="0" w:right="449" w:firstLine="0"/>
            </w:pPr>
            <w:r>
              <w:rPr>
                <w:sz w:val="20"/>
              </w:rPr>
              <w:t xml:space="preserve">A person needing health treatment </w:t>
            </w:r>
            <w:r w:rsidR="002B4ABF">
              <w:rPr>
                <w:sz w:val="20"/>
              </w:rPr>
              <w:t>to</w:t>
            </w:r>
            <w:r>
              <w:rPr>
                <w:sz w:val="20"/>
              </w:rPr>
              <w:t xml:space="preserve"> prevent other </w:t>
            </w:r>
            <w:r w:rsidR="002B2C5E">
              <w:rPr>
                <w:sz w:val="20"/>
              </w:rPr>
              <w:t>injuries as</w:t>
            </w:r>
            <w:r>
              <w:rPr>
                <w:sz w:val="20"/>
              </w:rPr>
              <w:t xml:space="preserve"> </w:t>
            </w:r>
            <w:r w:rsidR="002B4ABF">
              <w:rPr>
                <w:sz w:val="20"/>
              </w:rPr>
              <w:t>above</w:t>
            </w:r>
          </w:p>
        </w:tc>
        <w:tc>
          <w:tcPr>
            <w:tcW w:w="3402" w:type="dxa"/>
            <w:tcBorders>
              <w:top w:val="single" w:sz="4" w:space="0" w:color="000000"/>
              <w:left w:val="single" w:sz="4" w:space="0" w:color="000000"/>
              <w:bottom w:val="single" w:sz="4" w:space="0" w:color="000000"/>
              <w:right w:val="single" w:sz="4" w:space="0" w:color="000000"/>
            </w:tcBorders>
          </w:tcPr>
          <w:p w14:paraId="7D97F676" w14:textId="77777777" w:rsidR="00E1789A" w:rsidRDefault="00B50389">
            <w:pPr>
              <w:spacing w:after="0" w:line="259" w:lineRule="auto"/>
              <w:ind w:left="2" w:firstLine="0"/>
            </w:pPr>
            <w:r>
              <w:rPr>
                <w:sz w:val="20"/>
              </w:rPr>
              <w:t xml:space="preserve">0 </w:t>
            </w:r>
          </w:p>
        </w:tc>
      </w:tr>
      <w:tr w:rsidR="00E1789A" w14:paraId="70110DBE" w14:textId="77777777" w:rsidTr="002B4ABF">
        <w:trPr>
          <w:trHeight w:val="254"/>
        </w:trPr>
        <w:tc>
          <w:tcPr>
            <w:tcW w:w="6522" w:type="dxa"/>
            <w:gridSpan w:val="2"/>
            <w:tcBorders>
              <w:top w:val="single" w:sz="4" w:space="0" w:color="000000"/>
              <w:left w:val="single" w:sz="4" w:space="0" w:color="000000"/>
              <w:bottom w:val="single" w:sz="4" w:space="0" w:color="000000"/>
              <w:right w:val="single" w:sz="4" w:space="0" w:color="000000"/>
            </w:tcBorders>
          </w:tcPr>
          <w:p w14:paraId="5945A6E9" w14:textId="77777777" w:rsidR="00E1789A" w:rsidRDefault="00B50389">
            <w:pPr>
              <w:spacing w:after="0" w:line="259" w:lineRule="auto"/>
              <w:ind w:left="0" w:firstLine="0"/>
            </w:pPr>
            <w:r>
              <w:rPr>
                <w:b/>
                <w:sz w:val="20"/>
              </w:rPr>
              <w:t xml:space="preserve">Total </w:t>
            </w:r>
          </w:p>
        </w:tc>
        <w:tc>
          <w:tcPr>
            <w:tcW w:w="3402" w:type="dxa"/>
            <w:tcBorders>
              <w:top w:val="single" w:sz="4" w:space="0" w:color="000000"/>
              <w:left w:val="single" w:sz="4" w:space="0" w:color="000000"/>
              <w:bottom w:val="single" w:sz="4" w:space="0" w:color="000000"/>
              <w:right w:val="single" w:sz="4" w:space="0" w:color="000000"/>
            </w:tcBorders>
          </w:tcPr>
          <w:p w14:paraId="60211435" w14:textId="77777777" w:rsidR="00E1789A" w:rsidRDefault="00B50389">
            <w:pPr>
              <w:spacing w:after="0" w:line="259" w:lineRule="auto"/>
              <w:ind w:left="2" w:firstLine="0"/>
            </w:pPr>
            <w:r>
              <w:rPr>
                <w:sz w:val="20"/>
              </w:rPr>
              <w:t xml:space="preserve">0 </w:t>
            </w:r>
          </w:p>
        </w:tc>
      </w:tr>
    </w:tbl>
    <w:p w14:paraId="59491FB8" w14:textId="7CA8FDAE" w:rsidR="00E1789A" w:rsidRDefault="00B50389">
      <w:pPr>
        <w:spacing w:after="158" w:line="259" w:lineRule="auto"/>
        <w:ind w:left="0" w:firstLine="0"/>
      </w:pPr>
      <w:r>
        <w:lastRenderedPageBreak/>
        <w:t xml:space="preserve"> </w:t>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tab/>
      </w:r>
      <w:r w:rsidR="002B2C5E">
        <w:rPr>
          <w:b/>
          <w:bCs/>
          <w:noProof/>
          <w:sz w:val="24"/>
          <w:szCs w:val="24"/>
        </w:rPr>
        <w:drawing>
          <wp:inline distT="0" distB="0" distL="0" distR="0" wp14:anchorId="6131D11F" wp14:editId="198F0628">
            <wp:extent cx="1257300" cy="7620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pic:spPr>
                </pic:pic>
              </a:graphicData>
            </a:graphic>
          </wp:inline>
        </w:drawing>
      </w:r>
    </w:p>
    <w:p w14:paraId="6552ACAF" w14:textId="77777777" w:rsidR="00E1789A" w:rsidRDefault="00B50389">
      <w:pPr>
        <w:spacing w:after="0" w:line="259" w:lineRule="auto"/>
        <w:ind w:left="0" w:firstLine="0"/>
      </w:pPr>
      <w:r>
        <w:t xml:space="preserve"> </w:t>
      </w:r>
    </w:p>
    <w:tbl>
      <w:tblPr>
        <w:tblStyle w:val="TableGrid"/>
        <w:tblW w:w="9926" w:type="dxa"/>
        <w:tblInd w:w="-425" w:type="dxa"/>
        <w:tblCellMar>
          <w:top w:w="45" w:type="dxa"/>
          <w:left w:w="106" w:type="dxa"/>
          <w:right w:w="89" w:type="dxa"/>
        </w:tblCellMar>
        <w:tblLook w:val="04A0" w:firstRow="1" w:lastRow="0" w:firstColumn="1" w:lastColumn="0" w:noHBand="0" w:noVBand="1"/>
      </w:tblPr>
      <w:tblGrid>
        <w:gridCol w:w="3543"/>
        <w:gridCol w:w="6383"/>
      </w:tblGrid>
      <w:tr w:rsidR="00E1789A" w14:paraId="619CE170" w14:textId="77777777">
        <w:trPr>
          <w:trHeight w:val="1718"/>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675BD9E8" w14:textId="77777777" w:rsidR="00E1789A" w:rsidRDefault="00B50389">
            <w:pPr>
              <w:spacing w:after="0" w:line="242" w:lineRule="auto"/>
              <w:ind w:left="0" w:firstLine="0"/>
            </w:pPr>
            <w:r>
              <w:rPr>
                <w:sz w:val="20"/>
              </w:rPr>
              <w:t xml:space="preserve">Did the responsible person for triggering duty of candour appropriately follow the procedure?  </w:t>
            </w:r>
          </w:p>
          <w:p w14:paraId="49C37ECF" w14:textId="77777777" w:rsidR="00E1789A" w:rsidRDefault="00B50389">
            <w:pPr>
              <w:spacing w:after="0" w:line="259" w:lineRule="auto"/>
              <w:ind w:left="0" w:firstLine="0"/>
            </w:pPr>
            <w:r>
              <w:rPr>
                <w:sz w:val="20"/>
              </w:rPr>
              <w:t xml:space="preserve"> </w:t>
            </w:r>
          </w:p>
          <w:p w14:paraId="6BE4A9C2" w14:textId="77777777" w:rsidR="00E1789A" w:rsidRDefault="00B50389">
            <w:pPr>
              <w:spacing w:after="0" w:line="242" w:lineRule="auto"/>
              <w:ind w:left="0" w:firstLine="0"/>
            </w:pPr>
            <w:r>
              <w:rPr>
                <w:sz w:val="20"/>
              </w:rPr>
              <w:t xml:space="preserve">If not, did this result is any under or over reporting of duty of candour? </w:t>
            </w:r>
          </w:p>
          <w:p w14:paraId="3E515A28" w14:textId="77777777" w:rsidR="00E1789A" w:rsidRDefault="00B50389">
            <w:pPr>
              <w:spacing w:after="0" w:line="259" w:lineRule="auto"/>
              <w:ind w:left="0" w:firstLine="0"/>
            </w:pPr>
            <w:r>
              <w:rPr>
                <w:sz w:val="20"/>
              </w:rPr>
              <w:t xml:space="preserve"> </w:t>
            </w:r>
          </w:p>
        </w:tc>
        <w:tc>
          <w:tcPr>
            <w:tcW w:w="6383" w:type="dxa"/>
            <w:tcBorders>
              <w:top w:val="single" w:sz="4" w:space="0" w:color="000000"/>
              <w:left w:val="single" w:sz="4" w:space="0" w:color="000000"/>
              <w:bottom w:val="single" w:sz="4" w:space="0" w:color="000000"/>
              <w:right w:val="single" w:sz="4" w:space="0" w:color="000000"/>
            </w:tcBorders>
          </w:tcPr>
          <w:p w14:paraId="51FC92E9" w14:textId="7A228BA5" w:rsidR="00E1789A" w:rsidRDefault="00B50389">
            <w:pPr>
              <w:spacing w:after="0" w:line="259" w:lineRule="auto"/>
              <w:ind w:left="5" w:firstLine="0"/>
            </w:pPr>
            <w:r>
              <w:rPr>
                <w:sz w:val="20"/>
              </w:rPr>
              <w:t>N</w:t>
            </w:r>
            <w:r w:rsidR="00B61410">
              <w:rPr>
                <w:sz w:val="20"/>
              </w:rPr>
              <w:t>ot required</w:t>
            </w:r>
          </w:p>
        </w:tc>
      </w:tr>
      <w:tr w:rsidR="00E1789A" w14:paraId="44824D22" w14:textId="77777777">
        <w:trPr>
          <w:trHeight w:val="742"/>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5A817BFF" w14:textId="77777777" w:rsidR="00E1789A" w:rsidRDefault="00B50389">
            <w:pPr>
              <w:spacing w:after="0" w:line="259" w:lineRule="auto"/>
              <w:ind w:left="0" w:firstLine="0"/>
            </w:pPr>
            <w:r>
              <w:rPr>
                <w:sz w:val="20"/>
              </w:rPr>
              <w:t xml:space="preserve">What lessons did you learn? </w:t>
            </w:r>
          </w:p>
        </w:tc>
        <w:tc>
          <w:tcPr>
            <w:tcW w:w="6383" w:type="dxa"/>
            <w:tcBorders>
              <w:top w:val="single" w:sz="4" w:space="0" w:color="000000"/>
              <w:left w:val="single" w:sz="4" w:space="0" w:color="000000"/>
              <w:bottom w:val="single" w:sz="4" w:space="0" w:color="000000"/>
              <w:right w:val="single" w:sz="4" w:space="0" w:color="000000"/>
            </w:tcBorders>
          </w:tcPr>
          <w:p w14:paraId="347EDE92" w14:textId="77777777" w:rsidR="00E1789A" w:rsidRDefault="00B50389">
            <w:pPr>
              <w:spacing w:after="0" w:line="259" w:lineRule="auto"/>
              <w:ind w:left="5" w:firstLine="0"/>
            </w:pPr>
            <w:r>
              <w:rPr>
                <w:sz w:val="20"/>
              </w:rPr>
              <w:t xml:space="preserve"> </w:t>
            </w:r>
          </w:p>
          <w:p w14:paraId="022D6753" w14:textId="1102A8F9" w:rsidR="00E1789A" w:rsidRDefault="00B61410" w:rsidP="00B61410">
            <w:pPr>
              <w:spacing w:after="0" w:line="259" w:lineRule="auto"/>
            </w:pPr>
            <w:r>
              <w:t>N/A</w:t>
            </w:r>
          </w:p>
          <w:p w14:paraId="22E19E4A" w14:textId="77777777" w:rsidR="00E1789A" w:rsidRDefault="00B50389">
            <w:pPr>
              <w:spacing w:after="0" w:line="259" w:lineRule="auto"/>
              <w:ind w:left="5" w:firstLine="0"/>
            </w:pPr>
            <w:r>
              <w:rPr>
                <w:sz w:val="20"/>
              </w:rPr>
              <w:t xml:space="preserve"> </w:t>
            </w:r>
          </w:p>
        </w:tc>
      </w:tr>
      <w:tr w:rsidR="00E1789A" w14:paraId="0562F8D3" w14:textId="77777777">
        <w:trPr>
          <w:trHeight w:val="743"/>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55D5F06F" w14:textId="77777777" w:rsidR="00E1789A" w:rsidRDefault="00B50389">
            <w:pPr>
              <w:spacing w:after="0" w:line="242" w:lineRule="auto"/>
              <w:ind w:left="0" w:firstLine="0"/>
            </w:pPr>
            <w:r>
              <w:rPr>
                <w:sz w:val="20"/>
              </w:rPr>
              <w:t xml:space="preserve">What learning &amp; improvements have been put in place as a result? </w:t>
            </w:r>
          </w:p>
          <w:p w14:paraId="0B75BF6C" w14:textId="77777777" w:rsidR="00E1789A" w:rsidRDefault="00B50389">
            <w:pPr>
              <w:spacing w:after="0" w:line="259" w:lineRule="auto"/>
              <w:ind w:left="0" w:firstLine="0"/>
            </w:pPr>
            <w:r>
              <w:rPr>
                <w:sz w:val="20"/>
              </w:rPr>
              <w:t xml:space="preserve"> </w:t>
            </w:r>
          </w:p>
        </w:tc>
        <w:tc>
          <w:tcPr>
            <w:tcW w:w="6383" w:type="dxa"/>
            <w:tcBorders>
              <w:top w:val="single" w:sz="4" w:space="0" w:color="000000"/>
              <w:left w:val="single" w:sz="4" w:space="0" w:color="000000"/>
              <w:bottom w:val="single" w:sz="4" w:space="0" w:color="000000"/>
              <w:right w:val="single" w:sz="4" w:space="0" w:color="000000"/>
            </w:tcBorders>
          </w:tcPr>
          <w:p w14:paraId="3F3D57B1" w14:textId="5804D8DB" w:rsidR="00E1789A" w:rsidRDefault="00B50389">
            <w:pPr>
              <w:spacing w:after="0" w:line="259" w:lineRule="auto"/>
              <w:ind w:left="5" w:firstLine="0"/>
            </w:pPr>
            <w:r>
              <w:rPr>
                <w:sz w:val="20"/>
              </w:rPr>
              <w:t>N</w:t>
            </w:r>
            <w:r w:rsidR="00B61410">
              <w:rPr>
                <w:sz w:val="20"/>
              </w:rPr>
              <w:t>/A</w:t>
            </w:r>
          </w:p>
          <w:p w14:paraId="2F5A09C1" w14:textId="77777777" w:rsidR="00E1789A" w:rsidRDefault="00B50389">
            <w:pPr>
              <w:spacing w:after="0" w:line="259" w:lineRule="auto"/>
              <w:ind w:left="5" w:firstLine="0"/>
            </w:pPr>
            <w:r>
              <w:rPr>
                <w:sz w:val="20"/>
              </w:rPr>
              <w:t xml:space="preserve"> </w:t>
            </w:r>
          </w:p>
          <w:p w14:paraId="2C34EC88" w14:textId="77777777" w:rsidR="00E1789A" w:rsidRDefault="00B50389">
            <w:pPr>
              <w:spacing w:after="0" w:line="259" w:lineRule="auto"/>
              <w:ind w:left="5" w:firstLine="0"/>
            </w:pPr>
            <w:r>
              <w:rPr>
                <w:sz w:val="20"/>
              </w:rPr>
              <w:t xml:space="preserve"> </w:t>
            </w:r>
          </w:p>
        </w:tc>
      </w:tr>
      <w:tr w:rsidR="00E1789A" w14:paraId="4474DC17" w14:textId="77777777">
        <w:trPr>
          <w:trHeight w:val="743"/>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40F05AD8" w14:textId="77777777" w:rsidR="00E1789A" w:rsidRDefault="00B50389">
            <w:pPr>
              <w:spacing w:after="0" w:line="259" w:lineRule="auto"/>
              <w:ind w:left="0" w:right="14" w:firstLine="0"/>
            </w:pPr>
            <w:r>
              <w:rPr>
                <w:sz w:val="20"/>
              </w:rPr>
              <w:t xml:space="preserve">Did this result is a change / update to your duty of candour policy / procedure? </w:t>
            </w:r>
          </w:p>
        </w:tc>
        <w:tc>
          <w:tcPr>
            <w:tcW w:w="6383" w:type="dxa"/>
            <w:tcBorders>
              <w:top w:val="single" w:sz="4" w:space="0" w:color="000000"/>
              <w:left w:val="single" w:sz="4" w:space="0" w:color="000000"/>
              <w:bottom w:val="single" w:sz="4" w:space="0" w:color="000000"/>
              <w:right w:val="single" w:sz="4" w:space="0" w:color="000000"/>
            </w:tcBorders>
          </w:tcPr>
          <w:p w14:paraId="5FD9E00A" w14:textId="01E97866" w:rsidR="00E1789A" w:rsidRDefault="00B61410">
            <w:pPr>
              <w:spacing w:after="0" w:line="259" w:lineRule="auto"/>
              <w:ind w:left="5" w:firstLine="0"/>
            </w:pPr>
            <w:r>
              <w:rPr>
                <w:sz w:val="20"/>
              </w:rPr>
              <w:t>N/A</w:t>
            </w:r>
            <w:r w:rsidR="00B50389">
              <w:rPr>
                <w:sz w:val="20"/>
              </w:rPr>
              <w:t xml:space="preserve"> </w:t>
            </w:r>
          </w:p>
        </w:tc>
      </w:tr>
      <w:tr w:rsidR="00E1789A" w14:paraId="342415F6" w14:textId="77777777">
        <w:trPr>
          <w:trHeight w:val="742"/>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522C2CE1" w14:textId="77777777" w:rsidR="00E1789A" w:rsidRDefault="00B50389">
            <w:pPr>
              <w:spacing w:after="2" w:line="239" w:lineRule="auto"/>
              <w:ind w:left="0" w:firstLine="0"/>
            </w:pPr>
            <w:r>
              <w:rPr>
                <w:sz w:val="20"/>
              </w:rPr>
              <w:t xml:space="preserve">How did you share lessons learned and who with?  </w:t>
            </w:r>
          </w:p>
          <w:p w14:paraId="03C29B5E" w14:textId="77777777" w:rsidR="00E1789A" w:rsidRDefault="00B50389">
            <w:pPr>
              <w:spacing w:after="0" w:line="259" w:lineRule="auto"/>
              <w:ind w:left="0" w:firstLine="0"/>
            </w:pPr>
            <w:r>
              <w:rPr>
                <w:sz w:val="20"/>
              </w:rPr>
              <w:t xml:space="preserve"> </w:t>
            </w:r>
          </w:p>
        </w:tc>
        <w:tc>
          <w:tcPr>
            <w:tcW w:w="6383" w:type="dxa"/>
            <w:tcBorders>
              <w:top w:val="single" w:sz="4" w:space="0" w:color="000000"/>
              <w:left w:val="single" w:sz="4" w:space="0" w:color="000000"/>
              <w:bottom w:val="single" w:sz="4" w:space="0" w:color="000000"/>
              <w:right w:val="single" w:sz="4" w:space="0" w:color="000000"/>
            </w:tcBorders>
          </w:tcPr>
          <w:p w14:paraId="5BCF20A4" w14:textId="4D00360E" w:rsidR="00E1789A" w:rsidRDefault="00B50389">
            <w:pPr>
              <w:spacing w:after="0" w:line="259" w:lineRule="auto"/>
              <w:ind w:left="5" w:firstLine="0"/>
            </w:pPr>
            <w:r>
              <w:rPr>
                <w:sz w:val="20"/>
              </w:rPr>
              <w:t>N</w:t>
            </w:r>
            <w:r w:rsidR="00B61410">
              <w:rPr>
                <w:sz w:val="20"/>
              </w:rPr>
              <w:t>/</w:t>
            </w:r>
            <w:r>
              <w:rPr>
                <w:sz w:val="20"/>
              </w:rPr>
              <w:t xml:space="preserve">A </w:t>
            </w:r>
          </w:p>
        </w:tc>
      </w:tr>
      <w:tr w:rsidR="00E1789A" w14:paraId="23DAC066" w14:textId="77777777">
        <w:trPr>
          <w:trHeight w:val="743"/>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676B44CC" w14:textId="77777777" w:rsidR="00E1789A" w:rsidRDefault="00B50389">
            <w:pPr>
              <w:spacing w:after="0" w:line="259" w:lineRule="auto"/>
              <w:ind w:left="0" w:firstLine="0"/>
            </w:pPr>
            <w:r>
              <w:rPr>
                <w:sz w:val="20"/>
              </w:rPr>
              <w:t xml:space="preserve">Could any further improvements be made? </w:t>
            </w:r>
          </w:p>
        </w:tc>
        <w:tc>
          <w:tcPr>
            <w:tcW w:w="6383" w:type="dxa"/>
            <w:tcBorders>
              <w:top w:val="single" w:sz="4" w:space="0" w:color="000000"/>
              <w:left w:val="single" w:sz="4" w:space="0" w:color="000000"/>
              <w:bottom w:val="single" w:sz="4" w:space="0" w:color="000000"/>
              <w:right w:val="single" w:sz="4" w:space="0" w:color="000000"/>
            </w:tcBorders>
          </w:tcPr>
          <w:p w14:paraId="193B3C6D" w14:textId="77777777" w:rsidR="00E1789A" w:rsidRDefault="00B50389">
            <w:pPr>
              <w:spacing w:after="0" w:line="259" w:lineRule="auto"/>
              <w:ind w:left="5" w:firstLine="0"/>
            </w:pPr>
            <w:r>
              <w:rPr>
                <w:sz w:val="20"/>
              </w:rPr>
              <w:t xml:space="preserve"> </w:t>
            </w:r>
          </w:p>
          <w:p w14:paraId="1089CDCF" w14:textId="1C269187" w:rsidR="00E1789A" w:rsidRDefault="00B50389">
            <w:pPr>
              <w:spacing w:after="0" w:line="259" w:lineRule="auto"/>
              <w:ind w:left="5" w:firstLine="0"/>
            </w:pPr>
            <w:r>
              <w:rPr>
                <w:sz w:val="20"/>
              </w:rPr>
              <w:t>N</w:t>
            </w:r>
            <w:r w:rsidR="00B61410">
              <w:rPr>
                <w:sz w:val="20"/>
              </w:rPr>
              <w:t>/</w:t>
            </w:r>
            <w:r>
              <w:rPr>
                <w:sz w:val="20"/>
              </w:rPr>
              <w:t xml:space="preserve">A </w:t>
            </w:r>
          </w:p>
          <w:p w14:paraId="11A9381F" w14:textId="77777777" w:rsidR="00E1789A" w:rsidRDefault="00B50389">
            <w:pPr>
              <w:spacing w:after="0" w:line="259" w:lineRule="auto"/>
              <w:ind w:left="5" w:firstLine="0"/>
            </w:pPr>
            <w:r>
              <w:rPr>
                <w:sz w:val="20"/>
              </w:rPr>
              <w:t xml:space="preserve"> </w:t>
            </w:r>
          </w:p>
        </w:tc>
      </w:tr>
      <w:tr w:rsidR="00E1789A" w14:paraId="6AF44095" w14:textId="77777777">
        <w:trPr>
          <w:trHeight w:val="1004"/>
        </w:trPr>
        <w:tc>
          <w:tcPr>
            <w:tcW w:w="3543" w:type="dxa"/>
            <w:tcBorders>
              <w:top w:val="single" w:sz="4" w:space="0" w:color="000000"/>
              <w:left w:val="single" w:sz="4" w:space="0" w:color="000000"/>
              <w:bottom w:val="single" w:sz="4" w:space="0" w:color="000000"/>
              <w:right w:val="single" w:sz="4" w:space="0" w:color="000000"/>
            </w:tcBorders>
            <w:shd w:val="clear" w:color="auto" w:fill="D9E2F3"/>
          </w:tcPr>
          <w:p w14:paraId="08DC7BE3" w14:textId="77777777" w:rsidR="00E1789A" w:rsidRDefault="00B50389">
            <w:pPr>
              <w:spacing w:after="0" w:line="259" w:lineRule="auto"/>
              <w:ind w:left="0" w:firstLine="0"/>
            </w:pPr>
            <w:r>
              <w:rPr>
                <w:sz w:val="20"/>
              </w:rPr>
              <w:t xml:space="preserve">Please note anything else that you feel may be applicable to report.  </w:t>
            </w:r>
          </w:p>
        </w:tc>
        <w:tc>
          <w:tcPr>
            <w:tcW w:w="6383" w:type="dxa"/>
            <w:tcBorders>
              <w:top w:val="single" w:sz="4" w:space="0" w:color="000000"/>
              <w:left w:val="single" w:sz="4" w:space="0" w:color="000000"/>
              <w:bottom w:val="single" w:sz="4" w:space="0" w:color="000000"/>
              <w:right w:val="single" w:sz="4" w:space="0" w:color="000000"/>
            </w:tcBorders>
          </w:tcPr>
          <w:p w14:paraId="0D8964FF" w14:textId="0EA9A4BD" w:rsidR="00E1789A" w:rsidRDefault="00B50389">
            <w:pPr>
              <w:spacing w:after="0" w:line="259" w:lineRule="auto"/>
              <w:ind w:left="5" w:firstLine="0"/>
            </w:pPr>
            <w:r>
              <w:rPr>
                <w:sz w:val="20"/>
              </w:rPr>
              <w:t>N</w:t>
            </w:r>
            <w:r w:rsidR="00B61410">
              <w:rPr>
                <w:sz w:val="20"/>
              </w:rPr>
              <w:t>/</w:t>
            </w:r>
            <w:r>
              <w:rPr>
                <w:sz w:val="20"/>
              </w:rPr>
              <w:t xml:space="preserve">A </w:t>
            </w:r>
          </w:p>
        </w:tc>
      </w:tr>
    </w:tbl>
    <w:p w14:paraId="375E8BF1" w14:textId="77777777" w:rsidR="00E1789A" w:rsidRDefault="00B50389">
      <w:pPr>
        <w:spacing w:after="160" w:line="259" w:lineRule="auto"/>
        <w:ind w:left="0" w:firstLine="0"/>
      </w:pPr>
      <w:r>
        <w:t xml:space="preserve"> </w:t>
      </w:r>
    </w:p>
    <w:p w14:paraId="412B611C" w14:textId="77777777" w:rsidR="00E1789A" w:rsidRDefault="00B50389">
      <w:pPr>
        <w:spacing w:after="0" w:line="259" w:lineRule="auto"/>
        <w:ind w:left="0" w:firstLine="0"/>
      </w:pPr>
      <w:r>
        <w:t xml:space="preserve"> </w:t>
      </w:r>
    </w:p>
    <w:sectPr w:rsidR="00E1789A">
      <w:pgSz w:w="11906" w:h="16838"/>
      <w:pgMar w:top="708" w:right="1388" w:bottom="171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9A"/>
    <w:rsid w:val="00076E9B"/>
    <w:rsid w:val="002B2C5E"/>
    <w:rsid w:val="002B4ABF"/>
    <w:rsid w:val="00310ECC"/>
    <w:rsid w:val="004B4E11"/>
    <w:rsid w:val="00546E5D"/>
    <w:rsid w:val="006E53FB"/>
    <w:rsid w:val="00761FF7"/>
    <w:rsid w:val="00851740"/>
    <w:rsid w:val="008610B6"/>
    <w:rsid w:val="008B06EB"/>
    <w:rsid w:val="00B4463C"/>
    <w:rsid w:val="00B50389"/>
    <w:rsid w:val="00B61410"/>
    <w:rsid w:val="00B660C2"/>
    <w:rsid w:val="00C21E2C"/>
    <w:rsid w:val="00CC0B0F"/>
    <w:rsid w:val="00E1789A"/>
    <w:rsid w:val="00E87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AC26"/>
  <w15:docId w15:val="{08C32B1D-8A6B-1840-AC50-46062B3F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hanging="10"/>
    </w:pPr>
    <w:rPr>
      <w:rFonts w:ascii="Calibri" w:eastAsia="Calibri" w:hAnsi="Calibri" w:cs="Calibri"/>
      <w:color w:val="000000"/>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mcdaid</dc:creator>
  <cp:keywords/>
  <cp:lastModifiedBy>Arlene Urquhart</cp:lastModifiedBy>
  <cp:revision>5</cp:revision>
  <cp:lastPrinted>2023-01-04T17:51:00Z</cp:lastPrinted>
  <dcterms:created xsi:type="dcterms:W3CDTF">2025-01-24T12:36:00Z</dcterms:created>
  <dcterms:modified xsi:type="dcterms:W3CDTF">2025-01-24T12:38:00Z</dcterms:modified>
</cp:coreProperties>
</file>